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微软雅黑" w:hAnsi="微软雅黑" w:eastAsia="微软雅黑"/>
          <w:b/>
          <w:color w:val="0B3A66"/>
          <w:sz w:val="26"/>
        </w:rPr>
        <w:t>山西恺晨矿用产品安全检测检验有限公司</w:t>
      </w:r>
    </w:p>
    <w:p>
      <w:pPr>
        <w:spacing w:after="40"/>
        <w:jc w:val="center"/>
      </w:pPr>
      <w:r>
        <w:rPr>
          <w:rFonts w:ascii="微软雅黑" w:hAnsi="微软雅黑" w:eastAsia="微软雅黑"/>
          <w:b/>
          <w:color w:val="0B3A66"/>
          <w:sz w:val="40"/>
        </w:rPr>
        <w:t>公司资质与业务说明</w:t>
      </w:r>
    </w:p>
    <w:p>
      <w:pPr>
        <w:spacing w:after="200"/>
        <w:jc w:val="center"/>
      </w:pPr>
      <w:r>
        <w:rPr>
          <w:rFonts w:ascii="微软雅黑" w:hAnsi="微软雅黑" w:eastAsia="微软雅黑"/>
          <w:b w:val="0"/>
          <w:color w:val="51606F"/>
          <w:sz w:val="21"/>
        </w:rPr>
        <w:t>业务：软件定制开发　　日期：2026年10月21日</w:t>
      </w:r>
    </w:p>
    <w:p>
      <w:pPr>
        <w:spacing w:after="80"/>
      </w:pPr>
      <w:r>
        <w:rPr>
          <w:rFonts w:ascii="微软雅黑" w:hAnsi="微软雅黑" w:eastAsia="微软雅黑"/>
          <w:b/>
          <w:color w:val="0B3A66"/>
          <w:sz w:val="25"/>
        </w:rPr>
        <w:t>一、公司基本信息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公司名称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山西恺晨矿用产品安全检测检验有限公司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统一社会信用代码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91140100MA0HC1P938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法定代表人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薛恺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成立日期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2017-03-21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注册资本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500 万元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住所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山西省太原市晋源区义井街道 MOMA 当代广场 2 号写字楼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服务热线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王经理 13546405586（8:30—18:00）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电子邮箱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107672132@qq.com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公司官网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https://www.mysxkc.com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微软雅黑" w:hAnsi="微软雅黑" w:eastAsia="微软雅黑"/>
          <w:b/>
          <w:color w:val="0B3A66"/>
          <w:sz w:val="25"/>
        </w:rPr>
        <w:t>二、业务说明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业务名称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软件定制开发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服务内容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根据企业的业务流程和特定需求，定制开发管理软件，把重复的手工工作交给系统，提高效率、减少差错。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20"/>
              </w:rPr>
              <w:t>实施方式</w:t>
            </w:r>
          </w:p>
        </w:tc>
        <w:tc>
          <w:tcPr>
            <w:tcW w:type="dxa" w:w="7030"/>
          </w:tcPr>
          <w:p>
            <w:r/>
            <w:r>
              <w:rPr>
                <w:sz w:val="20"/>
              </w:rPr>
              <w:t>由恺晨检测承担需求分析、开发、部署与运维服务。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微软雅黑" w:hAnsi="微软雅黑" w:eastAsia="微软雅黑"/>
          <w:b/>
          <w:color w:val="0B3A66"/>
          <w:sz w:val="25"/>
        </w:rPr>
        <w:t>三、资质与备案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3061"/>
          </w:tcPr>
          <w:p>
            <w:r/>
            <w:r>
              <w:rPr>
                <w:b/>
                <w:sz w:val="20"/>
              </w:rPr>
              <w:t>资质 / 备案</w:t>
            </w:r>
          </w:p>
        </w:tc>
        <w:tc>
          <w:tcPr>
            <w:tcW w:type="dxa" w:w="6350"/>
          </w:tcPr>
          <w:p>
            <w:r/>
            <w:r>
              <w:rPr>
                <w:b/>
                <w:sz w:val="20"/>
              </w:rPr>
              <w:t>信息</w:t>
            </w:r>
          </w:p>
        </w:tc>
      </w:tr>
      <w:tr>
        <w:tc>
          <w:tcPr>
            <w:tcW w:type="dxa" w:w="3061"/>
          </w:tcPr>
          <w:p>
            <w:r/>
            <w:r>
              <w:rPr>
                <w:sz w:val="20"/>
              </w:rPr>
              <w:t>营业执照</w:t>
            </w:r>
          </w:p>
        </w:tc>
        <w:tc>
          <w:tcPr>
            <w:tcW w:type="dxa" w:w="6350"/>
          </w:tcPr>
          <w:p>
            <w:r/>
            <w:r>
              <w:rPr>
                <w:sz w:val="20"/>
              </w:rPr>
              <w:t>统一社会信用代码 91140100MA0HC1P938；成立日期 2017年3月21日；注册资本 500 万元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微软雅黑" w:hAnsi="微软雅黑" w:eastAsia="微软雅黑"/>
          <w:b/>
          <w:color w:val="0B3A66"/>
          <w:sz w:val="25"/>
        </w:rPr>
        <w:t>四、声明</w:t>
      </w:r>
    </w:p>
    <w:p>
      <w:pPr>
        <w:spacing w:after="60"/>
      </w:pPr>
      <w:r>
        <w:rPr>
          <w:rFonts w:ascii="微软雅黑" w:hAnsi="微软雅黑" w:eastAsia="微软雅黑"/>
          <w:b w:val="0"/>
          <w:sz w:val="20"/>
        </w:rPr>
        <w:t>· 本说明所列资质、备案信息以相应证书和备案平台载明的内容为准；涉及专门资质的检测、试验项目，由具备相应资质的合作单位按其批准范围实施，并以其名义出具报告。</w:t>
      </w:r>
    </w:p>
    <w:p>
      <w:pPr>
        <w:spacing w:after="60"/>
      </w:pPr>
      <w:r>
        <w:rPr>
          <w:rFonts w:ascii="微软雅黑" w:hAnsi="微软雅黑" w:eastAsia="微软雅黑"/>
          <w:b w:val="0"/>
          <w:sz w:val="20"/>
        </w:rPr>
        <w:t>· 恺晨检测不出借、不转让、不租用任何单位的资质，不将业务转包或违法分包。</w:t>
      </w:r>
    </w:p>
    <w:p>
      <w:pPr>
        <w:spacing w:after="60"/>
      </w:pPr>
      <w:r>
        <w:rPr>
          <w:rFonts w:ascii="微软雅黑" w:hAnsi="微软雅黑" w:eastAsia="微软雅黑"/>
          <w:b w:val="0"/>
          <w:sz w:val="20"/>
        </w:rPr>
        <w:t>· 随附证照复印件仅限办理本业务使用，他用无效。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